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1E90C" w14:textId="77777777" w:rsidR="0038023A" w:rsidRPr="0038023A" w:rsidRDefault="0038023A" w:rsidP="0038023A">
      <w:pPr>
        <w:spacing w:after="0" w:line="240" w:lineRule="auto"/>
        <w:jc w:val="center"/>
        <w:rPr>
          <w:rFonts w:ascii="Times New Roman" w:eastAsia="Times New Roman" w:hAnsi="Times New Roman" w:cs="Times New Roman"/>
          <w:b/>
          <w:caps/>
          <w:sz w:val="24"/>
          <w:szCs w:val="24"/>
        </w:rPr>
      </w:pPr>
      <w:r w:rsidRPr="0038023A">
        <w:rPr>
          <w:rFonts w:ascii="Times New Roman" w:eastAsia="Times New Roman" w:hAnsi="Times New Roman" w:cs="Times New Roman"/>
          <w:b/>
          <w:caps/>
          <w:sz w:val="24"/>
          <w:szCs w:val="24"/>
        </w:rPr>
        <w:t>DOCKET NO. 50480</w:t>
      </w:r>
    </w:p>
    <w:p w14:paraId="0BA6364C" w14:textId="77777777" w:rsidR="0038023A" w:rsidRPr="0038023A" w:rsidRDefault="0038023A" w:rsidP="0038023A">
      <w:pPr>
        <w:spacing w:after="0" w:line="240" w:lineRule="auto"/>
        <w:jc w:val="center"/>
        <w:rPr>
          <w:rFonts w:ascii="Times New Roman" w:eastAsia="Times New Roman" w:hAnsi="Times New Roman" w:cs="Times New Roman"/>
          <w:b/>
          <w:sz w:val="24"/>
          <w:szCs w:val="20"/>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38023A" w:rsidRPr="0038023A" w14:paraId="11CF21F8" w14:textId="77777777" w:rsidTr="00A239CF">
        <w:trPr>
          <w:trHeight w:val="1287"/>
        </w:trPr>
        <w:tc>
          <w:tcPr>
            <w:tcW w:w="4770" w:type="dxa"/>
            <w:tcMar>
              <w:top w:w="0" w:type="dxa"/>
              <w:left w:w="108" w:type="dxa"/>
              <w:bottom w:w="0" w:type="dxa"/>
              <w:right w:w="108" w:type="dxa"/>
            </w:tcMar>
          </w:tcPr>
          <w:p w14:paraId="027DB949" w14:textId="77777777" w:rsidR="0038023A" w:rsidRPr="0038023A" w:rsidRDefault="0038023A" w:rsidP="0038023A">
            <w:pPr>
              <w:spacing w:after="0" w:line="240" w:lineRule="auto"/>
              <w:rPr>
                <w:rFonts w:ascii="Times New Roman Bold" w:eastAsia="Times New Roman" w:hAnsi="Times New Roman Bold" w:cs="Times New Roman"/>
                <w:b/>
                <w:caps/>
                <w:sz w:val="24"/>
                <w:szCs w:val="24"/>
              </w:rPr>
            </w:pPr>
            <w:r w:rsidRPr="0038023A">
              <w:rPr>
                <w:rFonts w:ascii="Times New Roman Bold" w:eastAsia="Times New Roman" w:hAnsi="Times New Roman Bold" w:cs="Times New Roman"/>
                <w:b/>
                <w:bCs/>
                <w:caps/>
                <w:sz w:val="24"/>
                <w:szCs w:val="20"/>
              </w:rPr>
              <w:t xml:space="preserve">APPLICATION OF </w:t>
            </w:r>
            <w:proofErr w:type="gramStart"/>
            <w:r w:rsidRPr="0038023A">
              <w:rPr>
                <w:rFonts w:ascii="Times New Roman Bold" w:eastAsia="Times New Roman" w:hAnsi="Times New Roman Bold" w:cs="Times New Roman"/>
                <w:b/>
                <w:caps/>
                <w:sz w:val="24"/>
                <w:szCs w:val="24"/>
              </w:rPr>
              <w:t>Crystal Clear</w:t>
            </w:r>
            <w:proofErr w:type="gramEnd"/>
            <w:r w:rsidRPr="0038023A">
              <w:rPr>
                <w:rFonts w:ascii="Times New Roman Bold" w:eastAsia="Times New Roman" w:hAnsi="Times New Roman Bold" w:cs="Times New Roman"/>
                <w:b/>
                <w:caps/>
                <w:sz w:val="24"/>
                <w:szCs w:val="24"/>
              </w:rPr>
              <w:t xml:space="preserve"> Special Utility District and City of San Marcos for Sale, Transfer, or Merger of Facilities and Certificate Rights in Hays County </w:t>
            </w:r>
          </w:p>
          <w:p w14:paraId="2C39D76C" w14:textId="77777777" w:rsidR="0038023A" w:rsidRPr="0038023A" w:rsidRDefault="0038023A" w:rsidP="0038023A">
            <w:pPr>
              <w:keepNext/>
              <w:spacing w:after="0" w:line="240" w:lineRule="auto"/>
              <w:rPr>
                <w:rFonts w:ascii="Times New Roman Bold" w:eastAsia="Times New Roman" w:hAnsi="Times New Roman Bold" w:cs="Times New Roman"/>
                <w:b/>
                <w:bCs/>
                <w:caps/>
                <w:sz w:val="24"/>
                <w:szCs w:val="24"/>
              </w:rPr>
            </w:pPr>
          </w:p>
        </w:tc>
        <w:tc>
          <w:tcPr>
            <w:tcW w:w="450" w:type="dxa"/>
            <w:tcMar>
              <w:top w:w="0" w:type="dxa"/>
              <w:left w:w="108" w:type="dxa"/>
              <w:bottom w:w="0" w:type="dxa"/>
              <w:right w:w="108" w:type="dxa"/>
            </w:tcMar>
          </w:tcPr>
          <w:p w14:paraId="420A2307" w14:textId="77777777" w:rsidR="0038023A" w:rsidRPr="0038023A" w:rsidRDefault="0038023A" w:rsidP="0038023A">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19EE9764" w14:textId="77777777" w:rsidR="0038023A" w:rsidRPr="0038023A" w:rsidRDefault="0038023A" w:rsidP="0038023A">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7132949E" w14:textId="77777777" w:rsidR="0038023A" w:rsidRPr="0038023A" w:rsidRDefault="0038023A" w:rsidP="0038023A">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3C7C6191" w14:textId="77777777" w:rsidR="0038023A" w:rsidRPr="0038023A" w:rsidRDefault="0038023A" w:rsidP="0038023A">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0AB7CE5F" w14:textId="77777777" w:rsidR="0038023A" w:rsidRPr="0038023A" w:rsidRDefault="0038023A" w:rsidP="0038023A">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4874CC0E" w14:textId="77777777" w:rsidR="0038023A" w:rsidRPr="0038023A" w:rsidRDefault="0038023A" w:rsidP="0038023A">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tc>
        <w:tc>
          <w:tcPr>
            <w:tcW w:w="4011" w:type="dxa"/>
            <w:tcMar>
              <w:top w:w="0" w:type="dxa"/>
              <w:left w:w="108" w:type="dxa"/>
              <w:bottom w:w="0" w:type="dxa"/>
              <w:right w:w="108" w:type="dxa"/>
            </w:tcMar>
          </w:tcPr>
          <w:p w14:paraId="43C5221B" w14:textId="77777777" w:rsidR="0038023A" w:rsidRPr="0038023A" w:rsidRDefault="0038023A" w:rsidP="0038023A">
            <w:pPr>
              <w:keepNext/>
              <w:spacing w:after="0" w:line="360" w:lineRule="auto"/>
              <w:jc w:val="center"/>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PUBLIC UTILITY COMMISSION</w:t>
            </w:r>
          </w:p>
          <w:p w14:paraId="7CBA4AA9" w14:textId="77777777" w:rsidR="0038023A" w:rsidRPr="0038023A" w:rsidRDefault="0038023A" w:rsidP="0038023A">
            <w:pPr>
              <w:keepNext/>
              <w:spacing w:after="0" w:line="360" w:lineRule="auto"/>
              <w:jc w:val="center"/>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OF TEXAS</w:t>
            </w:r>
          </w:p>
        </w:tc>
      </w:tr>
    </w:tbl>
    <w:p w14:paraId="5256E236" w14:textId="77777777" w:rsidR="0038023A" w:rsidRPr="0038023A" w:rsidRDefault="0038023A" w:rsidP="0038023A">
      <w:pPr>
        <w:keepNext/>
        <w:spacing w:after="0" w:line="240" w:lineRule="auto"/>
        <w:jc w:val="center"/>
        <w:rPr>
          <w:rFonts w:ascii="Times New Roman" w:eastAsia="Times New Roman" w:hAnsi="Times New Roman" w:cs="Times New Roman"/>
          <w:b/>
          <w:caps/>
          <w:sz w:val="24"/>
          <w:szCs w:val="24"/>
        </w:rPr>
      </w:pPr>
      <w:r w:rsidRPr="0038023A">
        <w:rPr>
          <w:rFonts w:ascii="Times New Roman" w:eastAsia="Times New Roman" w:hAnsi="Times New Roman" w:cs="Times New Roman"/>
          <w:b/>
          <w:caps/>
          <w:sz w:val="24"/>
          <w:szCs w:val="24"/>
        </w:rPr>
        <w:t>COMMISSION STAFF’S CORRECTED NOTICE FORM AND REQUEST FOR EXTENSION</w:t>
      </w:r>
    </w:p>
    <w:p w14:paraId="6A311784" w14:textId="77777777" w:rsidR="0038023A" w:rsidRPr="0038023A" w:rsidRDefault="0038023A" w:rsidP="0038023A">
      <w:pPr>
        <w:keepNext/>
        <w:spacing w:after="0" w:line="240" w:lineRule="auto"/>
        <w:jc w:val="center"/>
        <w:rPr>
          <w:rFonts w:ascii="Times New Roman" w:eastAsia="Times New Roman" w:hAnsi="Times New Roman" w:cs="Times New Roman"/>
          <w:b/>
          <w:caps/>
          <w:sz w:val="28"/>
          <w:szCs w:val="20"/>
        </w:rPr>
      </w:pPr>
    </w:p>
    <w:p w14:paraId="7860245A" w14:textId="77777777" w:rsidR="0038023A" w:rsidRPr="0038023A" w:rsidRDefault="0038023A" w:rsidP="0038023A">
      <w:pPr>
        <w:keepNext/>
        <w:spacing w:after="120" w:line="360" w:lineRule="auto"/>
        <w:ind w:firstLine="720"/>
        <w:jc w:val="both"/>
        <w:outlineLvl w:val="3"/>
        <w:rPr>
          <w:rFonts w:ascii="Times New Roman" w:eastAsia="Times New Roman" w:hAnsi="Times New Roman" w:cs="Times New Roman"/>
          <w:sz w:val="24"/>
          <w:szCs w:val="24"/>
        </w:rPr>
      </w:pPr>
      <w:r w:rsidRPr="0038023A">
        <w:rPr>
          <w:rFonts w:ascii="Times New Roman" w:eastAsia="Times New Roman" w:hAnsi="Times New Roman" w:cs="Times New Roman"/>
          <w:b/>
          <w:sz w:val="24"/>
          <w:szCs w:val="24"/>
        </w:rPr>
        <w:t>COMES NOW</w:t>
      </w:r>
      <w:r w:rsidRPr="0038023A">
        <w:rPr>
          <w:rFonts w:ascii="Times New Roman" w:eastAsia="Times New Roman" w:hAnsi="Times New Roman" w:cs="Times New Roman"/>
          <w:sz w:val="24"/>
          <w:szCs w:val="24"/>
        </w:rPr>
        <w:t xml:space="preserve"> the Staff of the Public Utility Commission of Texas (Staff), representing the public interest,</w:t>
      </w:r>
      <w:r w:rsidRPr="0038023A">
        <w:rPr>
          <w:rFonts w:ascii="Times New Roman" w:eastAsia="Times New Roman" w:hAnsi="Times New Roman" w:cs="Times New Roman"/>
          <w:b/>
          <w:sz w:val="28"/>
          <w:szCs w:val="24"/>
        </w:rPr>
        <w:t xml:space="preserve"> </w:t>
      </w:r>
      <w:r w:rsidRPr="0038023A">
        <w:rPr>
          <w:rFonts w:ascii="Times New Roman" w:eastAsia="Times New Roman" w:hAnsi="Times New Roman" w:cs="Times New Roman"/>
          <w:sz w:val="24"/>
          <w:szCs w:val="24"/>
        </w:rPr>
        <w:t>and files this Corrected Notice Form and Request for Extension. In support thereof, Staff shows the following:</w:t>
      </w:r>
    </w:p>
    <w:p w14:paraId="1B5F8523" w14:textId="77777777" w:rsidR="0038023A" w:rsidRPr="0038023A" w:rsidRDefault="0038023A" w:rsidP="0038023A">
      <w:pPr>
        <w:numPr>
          <w:ilvl w:val="0"/>
          <w:numId w:val="1"/>
        </w:numPr>
        <w:spacing w:after="0" w:line="360" w:lineRule="auto"/>
        <w:contextualSpacing/>
        <w:jc w:val="center"/>
        <w:rPr>
          <w:rFonts w:ascii="Times New Roman" w:eastAsia="Times New Roman" w:hAnsi="Times New Roman" w:cs="Times New Roman"/>
          <w:b/>
          <w:sz w:val="24"/>
          <w:szCs w:val="20"/>
        </w:rPr>
      </w:pPr>
      <w:r w:rsidRPr="0038023A">
        <w:rPr>
          <w:rFonts w:ascii="Times New Roman" w:eastAsia="Times New Roman" w:hAnsi="Times New Roman" w:cs="Times New Roman"/>
          <w:b/>
          <w:sz w:val="24"/>
          <w:szCs w:val="20"/>
        </w:rPr>
        <w:t>BACKGROUND</w:t>
      </w:r>
    </w:p>
    <w:p w14:paraId="3A834DAE" w14:textId="77777777" w:rsidR="0038023A" w:rsidRPr="0038023A" w:rsidRDefault="0038023A" w:rsidP="0038023A">
      <w:pPr>
        <w:autoSpaceDE w:val="0"/>
        <w:autoSpaceDN w:val="0"/>
        <w:adjustRightInd w:val="0"/>
        <w:spacing w:after="0" w:line="36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4"/>
        </w:rPr>
        <w:tab/>
      </w:r>
      <w:r w:rsidRPr="0038023A">
        <w:rPr>
          <w:rFonts w:ascii="Times New Roman" w:eastAsia="Times New Roman" w:hAnsi="Times New Roman" w:cs="Times New Roman"/>
          <w:sz w:val="24"/>
          <w:szCs w:val="20"/>
        </w:rPr>
        <w:t xml:space="preserve">On January 23, 2020, Crystal Clear Special Utility District (Crystal Clear SUD) and the City of San Marcos (San Marcos) (collectively, “Applicants”) filed an application for sale, transfer, or merger of facilities and certificate of convenience and necessity (CCN) rights in Hays County.  Crystal Clear SUD seeks to transfer its water service area held under CCN No. 10297 to San Marcos. The requested sale and transfer </w:t>
      </w:r>
      <w:proofErr w:type="gramStart"/>
      <w:r w:rsidRPr="0038023A">
        <w:rPr>
          <w:rFonts w:ascii="Times New Roman" w:eastAsia="Times New Roman" w:hAnsi="Times New Roman" w:cs="Times New Roman"/>
          <w:sz w:val="24"/>
          <w:szCs w:val="20"/>
        </w:rPr>
        <w:t>includes</w:t>
      </w:r>
      <w:proofErr w:type="gramEnd"/>
      <w:r w:rsidRPr="0038023A">
        <w:rPr>
          <w:rFonts w:ascii="Times New Roman" w:eastAsia="Times New Roman" w:hAnsi="Times New Roman" w:cs="Times New Roman"/>
          <w:sz w:val="24"/>
          <w:szCs w:val="20"/>
        </w:rPr>
        <w:t xml:space="preserve"> approximately 475 acres and 489 connections.  Applicants filed supplemental information on March 20, 2020.</w:t>
      </w:r>
    </w:p>
    <w:p w14:paraId="5A47EE5E" w14:textId="77777777" w:rsidR="0038023A" w:rsidRPr="0038023A" w:rsidRDefault="0038023A" w:rsidP="0038023A">
      <w:pPr>
        <w:spacing w:after="0" w:line="360" w:lineRule="auto"/>
        <w:ind w:firstLine="720"/>
        <w:jc w:val="both"/>
        <w:rPr>
          <w:rFonts w:ascii="Times New Roman" w:eastAsia="Times New Roman" w:hAnsi="Times New Roman" w:cs="Times New Roman"/>
          <w:sz w:val="24"/>
          <w:szCs w:val="24"/>
        </w:rPr>
      </w:pPr>
      <w:r w:rsidRPr="0038023A">
        <w:rPr>
          <w:rFonts w:ascii="Times New Roman" w:eastAsia="Times New Roman" w:hAnsi="Times New Roman" w:cs="Times New Roman"/>
          <w:sz w:val="24"/>
          <w:szCs w:val="20"/>
        </w:rPr>
        <w:t>On April 28, 2020, Order No. 4 was issued establishing a deadline of June 5, 2020, for the applicant to file signed affidavits that the notice was given along with a copy of the notice sent to the affected parties and published in a newspaper of general circulation. Order No. 4 also established a deadline of June 12, 2020, for Staff to file a recommendation on sufficiency of notice.  Therefore, this pleading is timely filed.</w:t>
      </w:r>
      <w:r w:rsidRPr="0038023A">
        <w:rPr>
          <w:rFonts w:ascii="Times New Roman" w:eastAsia="Times New Roman" w:hAnsi="Times New Roman" w:cs="Times New Roman"/>
          <w:sz w:val="24"/>
          <w:szCs w:val="24"/>
        </w:rPr>
        <w:t xml:space="preserve"> </w:t>
      </w:r>
    </w:p>
    <w:p w14:paraId="1490640B" w14:textId="77777777" w:rsidR="0038023A" w:rsidRPr="0038023A" w:rsidRDefault="0038023A" w:rsidP="0038023A">
      <w:pPr>
        <w:numPr>
          <w:ilvl w:val="0"/>
          <w:numId w:val="1"/>
        </w:numPr>
        <w:spacing w:after="0" w:line="360" w:lineRule="auto"/>
        <w:contextualSpacing/>
        <w:jc w:val="center"/>
        <w:rPr>
          <w:rFonts w:ascii="Times New Roman" w:eastAsia="Times New Roman" w:hAnsi="Times New Roman" w:cs="Times New Roman"/>
          <w:b/>
          <w:sz w:val="24"/>
          <w:szCs w:val="20"/>
        </w:rPr>
      </w:pPr>
      <w:r w:rsidRPr="0038023A">
        <w:rPr>
          <w:rFonts w:ascii="Times New Roman" w:eastAsia="Times New Roman" w:hAnsi="Times New Roman" w:cs="Times New Roman"/>
          <w:b/>
          <w:sz w:val="24"/>
          <w:szCs w:val="20"/>
        </w:rPr>
        <w:t>CORRECTED NOTICE FORM</w:t>
      </w:r>
    </w:p>
    <w:p w14:paraId="025AAFF3" w14:textId="02A1BE90" w:rsidR="0038023A" w:rsidRDefault="0038023A" w:rsidP="0038023A">
      <w:pPr>
        <w:spacing w:line="360" w:lineRule="auto"/>
        <w:ind w:firstLine="720"/>
        <w:contextualSpacing/>
        <w:jc w:val="both"/>
        <w:rPr>
          <w:rFonts w:ascii="Times New Roman" w:eastAsia="Times New Roman" w:hAnsi="Times New Roman" w:cs="Times New Roman"/>
          <w:bCs/>
          <w:sz w:val="24"/>
          <w:szCs w:val="20"/>
        </w:rPr>
      </w:pPr>
      <w:r w:rsidRPr="0038023A">
        <w:rPr>
          <w:rFonts w:ascii="Times New Roman" w:eastAsia="Times New Roman" w:hAnsi="Times New Roman" w:cs="Times New Roman"/>
          <w:bCs/>
          <w:sz w:val="24"/>
          <w:szCs w:val="20"/>
        </w:rPr>
        <w:t xml:space="preserve">Due to </w:t>
      </w:r>
      <w:proofErr w:type="gramStart"/>
      <w:r w:rsidRPr="0038023A">
        <w:rPr>
          <w:rFonts w:ascii="Times New Roman" w:eastAsia="Times New Roman" w:hAnsi="Times New Roman" w:cs="Times New Roman"/>
          <w:bCs/>
          <w:sz w:val="24"/>
          <w:szCs w:val="20"/>
        </w:rPr>
        <w:t>an inadvertent error</w:t>
      </w:r>
      <w:proofErr w:type="gramEnd"/>
      <w:r w:rsidRPr="0038023A">
        <w:rPr>
          <w:rFonts w:ascii="Times New Roman" w:eastAsia="Times New Roman" w:hAnsi="Times New Roman" w:cs="Times New Roman"/>
          <w:bCs/>
          <w:sz w:val="24"/>
          <w:szCs w:val="20"/>
        </w:rPr>
        <w:t xml:space="preserve"> </w:t>
      </w:r>
      <w:r>
        <w:rPr>
          <w:rFonts w:ascii="Times New Roman" w:eastAsia="Times New Roman" w:hAnsi="Times New Roman" w:cs="Times New Roman"/>
          <w:bCs/>
          <w:sz w:val="24"/>
          <w:szCs w:val="20"/>
        </w:rPr>
        <w:t xml:space="preserve">the </w:t>
      </w:r>
      <w:r>
        <w:rPr>
          <w:rFonts w:ascii="Times New Roman" w:eastAsia="Times New Roman" w:hAnsi="Times New Roman" w:cs="Times New Roman"/>
          <w:bCs/>
          <w:i/>
          <w:iCs/>
          <w:sz w:val="24"/>
          <w:szCs w:val="20"/>
        </w:rPr>
        <w:t xml:space="preserve">Notice to Current Customers, Neighboring Systems, and Cities </w:t>
      </w:r>
      <w:r>
        <w:rPr>
          <w:rFonts w:ascii="Times New Roman" w:eastAsia="Times New Roman" w:hAnsi="Times New Roman" w:cs="Times New Roman"/>
          <w:bCs/>
          <w:sz w:val="24"/>
          <w:szCs w:val="20"/>
        </w:rPr>
        <w:t xml:space="preserve">had an incorrect acreage amount of 475 as reflected in the Applicants’ original application. Staff has provided an attached corrected </w:t>
      </w:r>
      <w:r>
        <w:rPr>
          <w:rFonts w:ascii="Times New Roman" w:eastAsia="Times New Roman" w:hAnsi="Times New Roman" w:cs="Times New Roman"/>
          <w:bCs/>
          <w:i/>
          <w:iCs/>
          <w:sz w:val="24"/>
          <w:szCs w:val="20"/>
        </w:rPr>
        <w:t xml:space="preserve">Notice to Current Customers, Neighboring Systems, and Cities </w:t>
      </w:r>
      <w:r>
        <w:rPr>
          <w:rFonts w:ascii="Times New Roman" w:eastAsia="Times New Roman" w:hAnsi="Times New Roman" w:cs="Times New Roman"/>
          <w:bCs/>
          <w:sz w:val="24"/>
          <w:szCs w:val="20"/>
        </w:rPr>
        <w:t>which reflects the correct acreage amount of 575 acres. Due to this error the Applicants’ will need to reissue notice.</w:t>
      </w:r>
    </w:p>
    <w:p w14:paraId="6BB4BDCC" w14:textId="0FE22BA8" w:rsidR="0038023A" w:rsidRDefault="0038023A" w:rsidP="0038023A">
      <w:pPr>
        <w:spacing w:line="360" w:lineRule="auto"/>
        <w:ind w:firstLine="720"/>
        <w:contextualSpacing/>
        <w:jc w:val="both"/>
        <w:rPr>
          <w:rFonts w:ascii="Times New Roman" w:eastAsia="Times New Roman" w:hAnsi="Times New Roman" w:cs="Times New Roman"/>
          <w:bCs/>
          <w:sz w:val="24"/>
          <w:szCs w:val="20"/>
        </w:rPr>
      </w:pPr>
    </w:p>
    <w:p w14:paraId="2BED1D19" w14:textId="77777777" w:rsidR="0038023A" w:rsidRPr="0038023A" w:rsidRDefault="0038023A" w:rsidP="0038023A">
      <w:pPr>
        <w:spacing w:line="360" w:lineRule="auto"/>
        <w:contextualSpacing/>
        <w:jc w:val="both"/>
        <w:rPr>
          <w:rFonts w:ascii="Times New Roman" w:eastAsia="Times New Roman" w:hAnsi="Times New Roman" w:cs="Times New Roman"/>
          <w:bCs/>
          <w:sz w:val="24"/>
          <w:szCs w:val="20"/>
        </w:rPr>
      </w:pPr>
    </w:p>
    <w:p w14:paraId="6C1CA85C" w14:textId="77777777" w:rsidR="0038023A" w:rsidRPr="0038023A" w:rsidRDefault="0038023A" w:rsidP="0038023A">
      <w:pPr>
        <w:numPr>
          <w:ilvl w:val="0"/>
          <w:numId w:val="1"/>
        </w:numPr>
        <w:spacing w:after="0" w:line="360" w:lineRule="auto"/>
        <w:contextualSpacing/>
        <w:jc w:val="center"/>
        <w:rPr>
          <w:rFonts w:ascii="Times New Roman" w:eastAsia="Times New Roman" w:hAnsi="Times New Roman" w:cs="Times New Roman"/>
          <w:b/>
          <w:sz w:val="24"/>
          <w:szCs w:val="20"/>
        </w:rPr>
      </w:pPr>
      <w:r w:rsidRPr="0038023A">
        <w:rPr>
          <w:rFonts w:ascii="Times New Roman" w:eastAsia="Times New Roman" w:hAnsi="Times New Roman" w:cs="Times New Roman"/>
          <w:b/>
          <w:sz w:val="24"/>
          <w:szCs w:val="20"/>
        </w:rPr>
        <w:lastRenderedPageBreak/>
        <w:t>REQUEST FOR EXTENSION</w:t>
      </w:r>
    </w:p>
    <w:p w14:paraId="29F8B8D4" w14:textId="12DF0D18" w:rsidR="0038023A" w:rsidRPr="0038023A" w:rsidRDefault="0038023A" w:rsidP="0038023A">
      <w:pPr>
        <w:spacing w:after="0" w:line="360" w:lineRule="auto"/>
        <w:ind w:firstLine="720"/>
        <w:jc w:val="both"/>
        <w:rPr>
          <w:rFonts w:ascii="Times New Roman" w:eastAsia="Times New Roman" w:hAnsi="Times New Roman" w:cs="Times New Roman"/>
          <w:sz w:val="24"/>
          <w:szCs w:val="24"/>
        </w:rPr>
      </w:pPr>
      <w:r w:rsidRPr="0038023A">
        <w:rPr>
          <w:rFonts w:ascii="Times New Roman" w:eastAsia="Times New Roman" w:hAnsi="Times New Roman" w:cs="Times New Roman"/>
          <w:sz w:val="24"/>
          <w:szCs w:val="24"/>
        </w:rPr>
        <w:t xml:space="preserve">Pursuant to 16 TAC § 22.4(b), Staff may request that the time allowed for filing any documents be extended for good cause. </w:t>
      </w:r>
      <w:r>
        <w:rPr>
          <w:rFonts w:ascii="Times New Roman" w:eastAsia="Times New Roman" w:hAnsi="Times New Roman" w:cs="Times New Roman"/>
          <w:sz w:val="24"/>
          <w:szCs w:val="24"/>
        </w:rPr>
        <w:t xml:space="preserve">Due to the incorrect notice form provided by Staff the Applicants will need time to reissue notice with the corrected </w:t>
      </w:r>
      <w:r>
        <w:rPr>
          <w:rFonts w:ascii="Times New Roman" w:eastAsia="Times New Roman" w:hAnsi="Times New Roman" w:cs="Times New Roman"/>
          <w:bCs/>
          <w:i/>
          <w:iCs/>
          <w:sz w:val="24"/>
          <w:szCs w:val="20"/>
        </w:rPr>
        <w:t>Notice to Current Customers, Neighboring Systems, and Cities</w:t>
      </w:r>
      <w:r>
        <w:rPr>
          <w:rFonts w:ascii="Times New Roman" w:eastAsia="Times New Roman" w:hAnsi="Times New Roman" w:cs="Times New Roman"/>
          <w:bCs/>
          <w:sz w:val="24"/>
          <w:szCs w:val="20"/>
        </w:rPr>
        <w:t>. Staff requests the following procedural schedule be adopted to allow the Applicants to reissue notice:</w:t>
      </w:r>
    </w:p>
    <w:p w14:paraId="45D77043" w14:textId="77777777" w:rsidR="0038023A" w:rsidRPr="0038023A" w:rsidRDefault="0038023A" w:rsidP="0038023A">
      <w:pPr>
        <w:spacing w:after="0" w:line="360" w:lineRule="auto"/>
        <w:ind w:firstLine="720"/>
        <w:jc w:val="both"/>
        <w:rPr>
          <w:rFonts w:ascii="Times New Roman" w:eastAsia="Times New Roman" w:hAnsi="Times New Roman" w:cs="Times New Roman"/>
          <w:sz w:val="24"/>
          <w:szCs w:val="20"/>
        </w:rPr>
      </w:pP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38023A" w:rsidRPr="0038023A" w14:paraId="2083141C" w14:textId="77777777" w:rsidTr="00A239CF">
        <w:trPr>
          <w:trHeight w:val="260"/>
        </w:trPr>
        <w:tc>
          <w:tcPr>
            <w:tcW w:w="5524" w:type="dxa"/>
            <w:shd w:val="clear" w:color="auto" w:fill="auto"/>
            <w:vAlign w:val="center"/>
          </w:tcPr>
          <w:p w14:paraId="74FA8C9C" w14:textId="77777777" w:rsidR="0038023A" w:rsidRPr="0038023A" w:rsidRDefault="0038023A" w:rsidP="0038023A">
            <w:pPr>
              <w:keepNext/>
              <w:spacing w:after="0" w:line="360" w:lineRule="auto"/>
              <w:jc w:val="center"/>
              <w:rPr>
                <w:rFonts w:ascii="Times New Roman" w:eastAsia="Times New Roman" w:hAnsi="Times New Roman" w:cs="Times New Roman"/>
                <w:b/>
                <w:sz w:val="24"/>
                <w:szCs w:val="20"/>
              </w:rPr>
            </w:pPr>
            <w:r w:rsidRPr="0038023A">
              <w:rPr>
                <w:rFonts w:ascii="Times New Roman" w:eastAsia="Times New Roman" w:hAnsi="Times New Roman" w:cs="Times New Roman"/>
                <w:b/>
                <w:sz w:val="24"/>
                <w:szCs w:val="20"/>
              </w:rPr>
              <w:t>Event</w:t>
            </w:r>
          </w:p>
        </w:tc>
        <w:tc>
          <w:tcPr>
            <w:tcW w:w="3826" w:type="dxa"/>
            <w:shd w:val="clear" w:color="auto" w:fill="auto"/>
          </w:tcPr>
          <w:p w14:paraId="4AF12772" w14:textId="77777777" w:rsidR="0038023A" w:rsidRPr="0038023A" w:rsidRDefault="0038023A" w:rsidP="0038023A">
            <w:pPr>
              <w:keepNext/>
              <w:spacing w:after="0" w:line="360" w:lineRule="auto"/>
              <w:jc w:val="center"/>
              <w:rPr>
                <w:rFonts w:ascii="Times New Roman" w:eastAsia="Times New Roman" w:hAnsi="Times New Roman" w:cs="Times New Roman"/>
                <w:b/>
                <w:sz w:val="24"/>
                <w:szCs w:val="20"/>
              </w:rPr>
            </w:pPr>
            <w:r w:rsidRPr="0038023A">
              <w:rPr>
                <w:rFonts w:ascii="Times New Roman" w:eastAsia="Times New Roman" w:hAnsi="Times New Roman" w:cs="Times New Roman"/>
                <w:b/>
                <w:sz w:val="24"/>
                <w:szCs w:val="20"/>
              </w:rPr>
              <w:t>Date</w:t>
            </w:r>
          </w:p>
        </w:tc>
      </w:tr>
      <w:tr w:rsidR="0038023A" w:rsidRPr="0038023A" w14:paraId="0660D63F" w14:textId="77777777" w:rsidTr="00A239CF">
        <w:trPr>
          <w:trHeight w:val="1367"/>
        </w:trPr>
        <w:tc>
          <w:tcPr>
            <w:tcW w:w="5524" w:type="dxa"/>
            <w:shd w:val="clear" w:color="auto" w:fill="auto"/>
          </w:tcPr>
          <w:p w14:paraId="5FA74BE3" w14:textId="4FADCD19" w:rsidR="0038023A" w:rsidRPr="0038023A" w:rsidRDefault="0038023A" w:rsidP="0038023A">
            <w:pPr>
              <w:autoSpaceDE w:val="0"/>
              <w:autoSpaceDN w:val="0"/>
              <w:adjustRightInd w:val="0"/>
              <w:spacing w:after="0" w:line="240" w:lineRule="auto"/>
              <w:rPr>
                <w:rFonts w:ascii="Times New Roman" w:eastAsia="Times New Roman" w:hAnsi="Times New Roman" w:cs="Times New Roman"/>
                <w:sz w:val="24"/>
                <w:szCs w:val="24"/>
              </w:rPr>
            </w:pPr>
            <w:r w:rsidRPr="0038023A">
              <w:rPr>
                <w:rFonts w:ascii="Times New Roman" w:eastAsia="Calibri" w:hAnsi="Times New Roman" w:cs="Times New Roman"/>
                <w:sz w:val="24"/>
                <w:szCs w:val="24"/>
              </w:rPr>
              <w:t>Deadline for Applicant to file with the Commission signed affidavits that the notice was given along with a copy of the notice sent to the affected parties</w:t>
            </w:r>
            <w:r w:rsidR="00037D78">
              <w:rPr>
                <w:rFonts w:ascii="Times New Roman" w:eastAsia="Calibri" w:hAnsi="Times New Roman" w:cs="Times New Roman"/>
                <w:sz w:val="24"/>
                <w:szCs w:val="24"/>
              </w:rPr>
              <w:t>.</w:t>
            </w:r>
            <w:bookmarkStart w:id="0" w:name="_GoBack"/>
            <w:bookmarkEnd w:id="0"/>
          </w:p>
        </w:tc>
        <w:tc>
          <w:tcPr>
            <w:tcW w:w="3826" w:type="dxa"/>
            <w:shd w:val="clear" w:color="auto" w:fill="auto"/>
          </w:tcPr>
          <w:p w14:paraId="30173BE0" w14:textId="01AEF7B3" w:rsidR="0038023A" w:rsidRPr="0038023A" w:rsidRDefault="0038023A" w:rsidP="0038023A">
            <w:pPr>
              <w:keepNext/>
              <w:spacing w:after="0" w:line="240" w:lineRule="auto"/>
              <w:rPr>
                <w:rFonts w:ascii="Times New Roman" w:eastAsia="Times New Roman" w:hAnsi="Times New Roman" w:cs="Times New Roman"/>
                <w:sz w:val="24"/>
                <w:szCs w:val="24"/>
              </w:rPr>
            </w:pPr>
            <w:r w:rsidRPr="0038023A">
              <w:rPr>
                <w:rFonts w:ascii="Times New Roman" w:eastAsia="Times New Roman" w:hAnsi="Times New Roman" w:cs="Times New Roman"/>
                <w:sz w:val="24"/>
                <w:szCs w:val="24"/>
              </w:rPr>
              <w:t>Ju</w:t>
            </w:r>
            <w:r>
              <w:rPr>
                <w:rFonts w:ascii="Times New Roman" w:eastAsia="Times New Roman" w:hAnsi="Times New Roman" w:cs="Times New Roman"/>
                <w:sz w:val="24"/>
                <w:szCs w:val="24"/>
              </w:rPr>
              <w:t>ly</w:t>
            </w:r>
            <w:r w:rsidRPr="0038023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w:t>
            </w:r>
            <w:r w:rsidRPr="0038023A">
              <w:rPr>
                <w:rFonts w:ascii="Times New Roman" w:eastAsia="Times New Roman" w:hAnsi="Times New Roman" w:cs="Times New Roman"/>
                <w:sz w:val="24"/>
                <w:szCs w:val="24"/>
              </w:rPr>
              <w:t>, 2020</w:t>
            </w:r>
          </w:p>
        </w:tc>
      </w:tr>
      <w:tr w:rsidR="0038023A" w:rsidRPr="0038023A" w14:paraId="6114DBED" w14:textId="77777777" w:rsidTr="00A239CF">
        <w:trPr>
          <w:trHeight w:val="890"/>
        </w:trPr>
        <w:tc>
          <w:tcPr>
            <w:tcW w:w="5524" w:type="dxa"/>
            <w:shd w:val="clear" w:color="auto" w:fill="auto"/>
          </w:tcPr>
          <w:p w14:paraId="4C07E882" w14:textId="77777777" w:rsidR="0038023A" w:rsidRPr="0038023A" w:rsidRDefault="0038023A" w:rsidP="0038023A">
            <w:pPr>
              <w:autoSpaceDE w:val="0"/>
              <w:autoSpaceDN w:val="0"/>
              <w:adjustRightInd w:val="0"/>
              <w:spacing w:after="0" w:line="240" w:lineRule="auto"/>
              <w:rPr>
                <w:rFonts w:ascii="Times New Roman" w:eastAsia="Calibri" w:hAnsi="Times New Roman" w:cs="Times New Roman"/>
                <w:sz w:val="24"/>
                <w:szCs w:val="24"/>
              </w:rPr>
            </w:pPr>
            <w:r w:rsidRPr="0038023A">
              <w:rPr>
                <w:rFonts w:ascii="Times New Roman" w:eastAsia="Calibri" w:hAnsi="Times New Roman" w:cs="Times New Roman"/>
                <w:sz w:val="24"/>
                <w:szCs w:val="24"/>
              </w:rPr>
              <w:t>Deadline for Staff to file a recommendation on sufficiency of notice</w:t>
            </w:r>
          </w:p>
        </w:tc>
        <w:tc>
          <w:tcPr>
            <w:tcW w:w="3826" w:type="dxa"/>
            <w:shd w:val="clear" w:color="auto" w:fill="auto"/>
          </w:tcPr>
          <w:p w14:paraId="666F90DA" w14:textId="1C7156AE" w:rsidR="0038023A" w:rsidRPr="0038023A" w:rsidRDefault="0038023A" w:rsidP="0038023A">
            <w:pPr>
              <w:keepNext/>
              <w:spacing w:after="0" w:line="240" w:lineRule="auto"/>
              <w:rPr>
                <w:rFonts w:ascii="Times New Roman" w:eastAsia="Times New Roman" w:hAnsi="Times New Roman" w:cs="Times New Roman"/>
                <w:sz w:val="24"/>
                <w:szCs w:val="24"/>
              </w:rPr>
            </w:pPr>
            <w:r w:rsidRPr="0038023A">
              <w:rPr>
                <w:rFonts w:ascii="Times New Roman" w:eastAsia="Times New Roman" w:hAnsi="Times New Roman" w:cs="Times New Roman"/>
                <w:sz w:val="24"/>
                <w:szCs w:val="24"/>
              </w:rPr>
              <w:t>June 1</w:t>
            </w:r>
            <w:r>
              <w:rPr>
                <w:rFonts w:ascii="Times New Roman" w:eastAsia="Times New Roman" w:hAnsi="Times New Roman" w:cs="Times New Roman"/>
                <w:sz w:val="24"/>
                <w:szCs w:val="24"/>
              </w:rPr>
              <w:t>3</w:t>
            </w:r>
            <w:r w:rsidRPr="0038023A">
              <w:rPr>
                <w:rFonts w:ascii="Times New Roman" w:eastAsia="Times New Roman" w:hAnsi="Times New Roman" w:cs="Times New Roman"/>
                <w:sz w:val="24"/>
                <w:szCs w:val="24"/>
              </w:rPr>
              <w:t>, 2020</w:t>
            </w:r>
          </w:p>
        </w:tc>
      </w:tr>
      <w:tr w:rsidR="0038023A" w:rsidRPr="0038023A" w14:paraId="33DC3F82" w14:textId="77777777" w:rsidTr="00A239CF">
        <w:trPr>
          <w:trHeight w:val="611"/>
        </w:trPr>
        <w:tc>
          <w:tcPr>
            <w:tcW w:w="5524" w:type="dxa"/>
            <w:shd w:val="clear" w:color="auto" w:fill="auto"/>
          </w:tcPr>
          <w:p w14:paraId="7846000A" w14:textId="77777777" w:rsidR="0038023A" w:rsidRPr="0038023A" w:rsidRDefault="0038023A" w:rsidP="0038023A">
            <w:pPr>
              <w:autoSpaceDE w:val="0"/>
              <w:autoSpaceDN w:val="0"/>
              <w:adjustRightInd w:val="0"/>
              <w:spacing w:after="0" w:line="240" w:lineRule="auto"/>
              <w:rPr>
                <w:rFonts w:ascii="Times New Roman" w:eastAsia="Calibri" w:hAnsi="Times New Roman" w:cs="Times New Roman"/>
                <w:sz w:val="24"/>
                <w:szCs w:val="24"/>
              </w:rPr>
            </w:pPr>
            <w:r w:rsidRPr="0038023A">
              <w:rPr>
                <w:rFonts w:ascii="Times New Roman" w:eastAsia="Calibri" w:hAnsi="Times New Roman" w:cs="Times New Roman"/>
                <w:sz w:val="24"/>
                <w:szCs w:val="24"/>
              </w:rPr>
              <w:t>Deadline to intervene</w:t>
            </w:r>
          </w:p>
        </w:tc>
        <w:tc>
          <w:tcPr>
            <w:tcW w:w="3826" w:type="dxa"/>
            <w:shd w:val="clear" w:color="auto" w:fill="auto"/>
          </w:tcPr>
          <w:p w14:paraId="307C83E2" w14:textId="77777777" w:rsidR="0038023A" w:rsidRPr="0038023A" w:rsidRDefault="0038023A" w:rsidP="0038023A">
            <w:pPr>
              <w:keepNext/>
              <w:spacing w:after="0" w:line="240" w:lineRule="auto"/>
              <w:rPr>
                <w:rFonts w:ascii="Times New Roman" w:eastAsia="Times New Roman" w:hAnsi="Times New Roman" w:cs="Times New Roman"/>
                <w:sz w:val="24"/>
                <w:szCs w:val="24"/>
              </w:rPr>
            </w:pPr>
            <w:r w:rsidRPr="0038023A">
              <w:rPr>
                <w:rFonts w:ascii="Times New Roman" w:eastAsia="Times New Roman" w:hAnsi="Times New Roman" w:cs="Times New Roman"/>
                <w:sz w:val="24"/>
                <w:szCs w:val="24"/>
              </w:rPr>
              <w:t>Thirty (30) days after notice is issued</w:t>
            </w:r>
          </w:p>
        </w:tc>
      </w:tr>
    </w:tbl>
    <w:p w14:paraId="237D1FDE" w14:textId="77777777" w:rsidR="0038023A" w:rsidRPr="0038023A" w:rsidRDefault="0038023A" w:rsidP="0038023A">
      <w:pPr>
        <w:spacing w:after="0" w:line="360" w:lineRule="auto"/>
        <w:ind w:left="1080"/>
        <w:contextualSpacing/>
        <w:jc w:val="both"/>
        <w:rPr>
          <w:rFonts w:ascii="Times New Roman" w:eastAsia="Times New Roman" w:hAnsi="Times New Roman" w:cs="Times New Roman"/>
          <w:sz w:val="24"/>
          <w:szCs w:val="24"/>
        </w:rPr>
      </w:pPr>
    </w:p>
    <w:p w14:paraId="123C3F9F" w14:textId="77777777" w:rsidR="0038023A" w:rsidRPr="0038023A" w:rsidRDefault="0038023A" w:rsidP="0038023A">
      <w:pPr>
        <w:numPr>
          <w:ilvl w:val="0"/>
          <w:numId w:val="1"/>
        </w:numPr>
        <w:spacing w:after="0" w:line="360" w:lineRule="auto"/>
        <w:contextualSpacing/>
        <w:jc w:val="center"/>
        <w:rPr>
          <w:rFonts w:ascii="Times New Roman" w:eastAsia="Times New Roman" w:hAnsi="Times New Roman" w:cs="Times New Roman"/>
          <w:b/>
          <w:sz w:val="24"/>
          <w:szCs w:val="20"/>
        </w:rPr>
      </w:pPr>
      <w:r w:rsidRPr="0038023A">
        <w:rPr>
          <w:rFonts w:ascii="Times New Roman" w:eastAsia="Times New Roman" w:hAnsi="Times New Roman" w:cs="Times New Roman"/>
          <w:b/>
          <w:sz w:val="24"/>
          <w:szCs w:val="20"/>
        </w:rPr>
        <w:t>CONCLUSION</w:t>
      </w:r>
    </w:p>
    <w:p w14:paraId="2C61848A" w14:textId="77777777" w:rsidR="0038023A" w:rsidRPr="0038023A" w:rsidRDefault="0038023A" w:rsidP="0038023A">
      <w:pPr>
        <w:spacing w:after="0" w:line="360" w:lineRule="auto"/>
        <w:ind w:firstLine="720"/>
        <w:jc w:val="both"/>
        <w:rPr>
          <w:rFonts w:ascii="Times New Roman" w:eastAsia="Times New Roman" w:hAnsi="Times New Roman" w:cs="Times New Roman"/>
          <w:sz w:val="24"/>
          <w:szCs w:val="20"/>
        </w:rPr>
      </w:pPr>
      <w:r w:rsidRPr="0038023A">
        <w:rPr>
          <w:rFonts w:ascii="Times New Roman" w:hAnsi="Times New Roman" w:cs="Times New Roman"/>
          <w:sz w:val="24"/>
          <w:szCs w:val="24"/>
        </w:rPr>
        <w:t>For the reasons stated above, Staff respectfully requests an order consistent with the foregoing request.</w:t>
      </w:r>
    </w:p>
    <w:p w14:paraId="34266A71" w14:textId="77777777" w:rsidR="0038023A" w:rsidRPr="0038023A" w:rsidRDefault="0038023A" w:rsidP="0038023A">
      <w:pPr>
        <w:spacing w:after="0" w:line="360" w:lineRule="auto"/>
        <w:jc w:val="both"/>
        <w:rPr>
          <w:rFonts w:ascii="Times New Roman" w:eastAsia="Times New Roman" w:hAnsi="Times New Roman" w:cs="Times New Roman"/>
          <w:sz w:val="24"/>
          <w:szCs w:val="20"/>
        </w:rPr>
      </w:pPr>
    </w:p>
    <w:p w14:paraId="67E76568" w14:textId="77777777" w:rsidR="0038023A" w:rsidRDefault="0038023A" w:rsidP="0038023A">
      <w:pPr>
        <w:spacing w:after="0" w:line="360" w:lineRule="auto"/>
        <w:jc w:val="both"/>
        <w:rPr>
          <w:rFonts w:ascii="Times New Roman" w:eastAsia="Times New Roman" w:hAnsi="Times New Roman" w:cs="Times New Roman"/>
          <w:sz w:val="24"/>
          <w:szCs w:val="20"/>
        </w:rPr>
      </w:pPr>
    </w:p>
    <w:p w14:paraId="7393D586" w14:textId="77777777" w:rsidR="0038023A" w:rsidRDefault="0038023A" w:rsidP="0038023A">
      <w:pPr>
        <w:spacing w:after="0" w:line="360" w:lineRule="auto"/>
        <w:jc w:val="both"/>
        <w:rPr>
          <w:rFonts w:ascii="Times New Roman" w:eastAsia="Times New Roman" w:hAnsi="Times New Roman" w:cs="Times New Roman"/>
          <w:sz w:val="24"/>
          <w:szCs w:val="20"/>
        </w:rPr>
      </w:pPr>
    </w:p>
    <w:p w14:paraId="2C339FA6" w14:textId="77777777" w:rsidR="0038023A" w:rsidRDefault="0038023A" w:rsidP="0038023A">
      <w:pPr>
        <w:spacing w:after="0" w:line="360" w:lineRule="auto"/>
        <w:jc w:val="both"/>
        <w:rPr>
          <w:rFonts w:ascii="Times New Roman" w:eastAsia="Times New Roman" w:hAnsi="Times New Roman" w:cs="Times New Roman"/>
          <w:sz w:val="24"/>
          <w:szCs w:val="20"/>
        </w:rPr>
      </w:pPr>
    </w:p>
    <w:p w14:paraId="7F8511B1" w14:textId="77777777" w:rsidR="0038023A" w:rsidRDefault="0038023A" w:rsidP="0038023A">
      <w:pPr>
        <w:spacing w:after="0" w:line="360" w:lineRule="auto"/>
        <w:jc w:val="both"/>
        <w:rPr>
          <w:rFonts w:ascii="Times New Roman" w:eastAsia="Times New Roman" w:hAnsi="Times New Roman" w:cs="Times New Roman"/>
          <w:sz w:val="24"/>
          <w:szCs w:val="20"/>
        </w:rPr>
      </w:pPr>
    </w:p>
    <w:p w14:paraId="637E00FD" w14:textId="77777777" w:rsidR="0038023A" w:rsidRDefault="0038023A" w:rsidP="0038023A">
      <w:pPr>
        <w:spacing w:after="0" w:line="360" w:lineRule="auto"/>
        <w:jc w:val="both"/>
        <w:rPr>
          <w:rFonts w:ascii="Times New Roman" w:eastAsia="Times New Roman" w:hAnsi="Times New Roman" w:cs="Times New Roman"/>
          <w:sz w:val="24"/>
          <w:szCs w:val="20"/>
        </w:rPr>
      </w:pPr>
    </w:p>
    <w:p w14:paraId="2CBEE8CA" w14:textId="77777777" w:rsidR="0038023A" w:rsidRDefault="0038023A" w:rsidP="0038023A">
      <w:pPr>
        <w:spacing w:after="0" w:line="360" w:lineRule="auto"/>
        <w:jc w:val="both"/>
        <w:rPr>
          <w:rFonts w:ascii="Times New Roman" w:eastAsia="Times New Roman" w:hAnsi="Times New Roman" w:cs="Times New Roman"/>
          <w:sz w:val="24"/>
          <w:szCs w:val="20"/>
        </w:rPr>
      </w:pPr>
    </w:p>
    <w:p w14:paraId="09F9193B" w14:textId="77777777" w:rsidR="0038023A" w:rsidRDefault="0038023A" w:rsidP="0038023A">
      <w:pPr>
        <w:spacing w:after="0" w:line="360" w:lineRule="auto"/>
        <w:jc w:val="both"/>
        <w:rPr>
          <w:rFonts w:ascii="Times New Roman" w:eastAsia="Times New Roman" w:hAnsi="Times New Roman" w:cs="Times New Roman"/>
          <w:sz w:val="24"/>
          <w:szCs w:val="20"/>
        </w:rPr>
      </w:pPr>
    </w:p>
    <w:p w14:paraId="06748BBC" w14:textId="77777777" w:rsidR="0038023A" w:rsidRDefault="0038023A" w:rsidP="0038023A">
      <w:pPr>
        <w:spacing w:after="0" w:line="360" w:lineRule="auto"/>
        <w:jc w:val="both"/>
        <w:rPr>
          <w:rFonts w:ascii="Times New Roman" w:eastAsia="Times New Roman" w:hAnsi="Times New Roman" w:cs="Times New Roman"/>
          <w:sz w:val="24"/>
          <w:szCs w:val="20"/>
        </w:rPr>
      </w:pPr>
    </w:p>
    <w:p w14:paraId="5CF84FAF" w14:textId="77777777" w:rsidR="0038023A" w:rsidRDefault="0038023A" w:rsidP="0038023A">
      <w:pPr>
        <w:spacing w:after="0" w:line="360" w:lineRule="auto"/>
        <w:jc w:val="both"/>
        <w:rPr>
          <w:rFonts w:ascii="Times New Roman" w:eastAsia="Times New Roman" w:hAnsi="Times New Roman" w:cs="Times New Roman"/>
          <w:sz w:val="24"/>
          <w:szCs w:val="20"/>
        </w:rPr>
      </w:pPr>
    </w:p>
    <w:p w14:paraId="09F904B2" w14:textId="77777777" w:rsidR="0038023A" w:rsidRDefault="0038023A" w:rsidP="0038023A">
      <w:pPr>
        <w:spacing w:after="0" w:line="360" w:lineRule="auto"/>
        <w:jc w:val="both"/>
        <w:rPr>
          <w:rFonts w:ascii="Times New Roman" w:eastAsia="Times New Roman" w:hAnsi="Times New Roman" w:cs="Times New Roman"/>
          <w:sz w:val="24"/>
          <w:szCs w:val="20"/>
        </w:rPr>
      </w:pPr>
    </w:p>
    <w:p w14:paraId="40CE2F64" w14:textId="4E6E08D8" w:rsidR="0038023A" w:rsidRPr="0038023A" w:rsidRDefault="0038023A" w:rsidP="0038023A">
      <w:pPr>
        <w:spacing w:after="0" w:line="360" w:lineRule="auto"/>
        <w:jc w:val="both"/>
        <w:rPr>
          <w:rFonts w:ascii="Times New Roman" w:hAnsi="Times New Roman" w:cs="Times New Roman"/>
          <w:sz w:val="24"/>
          <w:szCs w:val="24"/>
        </w:rPr>
      </w:pPr>
      <w:r w:rsidRPr="0038023A">
        <w:rPr>
          <w:rFonts w:ascii="Times New Roman" w:eastAsia="Times New Roman" w:hAnsi="Times New Roman" w:cs="Times New Roman"/>
          <w:sz w:val="24"/>
          <w:szCs w:val="20"/>
        </w:rPr>
        <w:lastRenderedPageBreak/>
        <w:t xml:space="preserve">Dated: </w:t>
      </w:r>
      <w:r w:rsidRPr="0038023A">
        <w:rPr>
          <w:rFonts w:ascii="Times New Roman" w:eastAsia="Times New Roman" w:hAnsi="Times New Roman" w:cs="Times New Roman"/>
          <w:sz w:val="24"/>
          <w:szCs w:val="20"/>
        </w:rPr>
        <w:fldChar w:fldCharType="begin"/>
      </w:r>
      <w:r w:rsidRPr="0038023A">
        <w:rPr>
          <w:rFonts w:ascii="Times New Roman" w:eastAsia="Times New Roman" w:hAnsi="Times New Roman" w:cs="Times New Roman"/>
          <w:sz w:val="24"/>
          <w:szCs w:val="20"/>
        </w:rPr>
        <w:instrText xml:space="preserve"> DATE \@ "MMMM d, yyyy" </w:instrText>
      </w:r>
      <w:r w:rsidRPr="0038023A">
        <w:rPr>
          <w:rFonts w:ascii="Times New Roman" w:eastAsia="Times New Roman" w:hAnsi="Times New Roman" w:cs="Times New Roman"/>
          <w:sz w:val="24"/>
          <w:szCs w:val="20"/>
        </w:rPr>
        <w:fldChar w:fldCharType="separate"/>
      </w:r>
      <w:r w:rsidR="003B3674">
        <w:rPr>
          <w:rFonts w:ascii="Times New Roman" w:eastAsia="Times New Roman" w:hAnsi="Times New Roman" w:cs="Times New Roman"/>
          <w:noProof/>
          <w:sz w:val="24"/>
          <w:szCs w:val="20"/>
        </w:rPr>
        <w:t>June 11, 2020</w:t>
      </w:r>
      <w:r w:rsidRPr="0038023A">
        <w:rPr>
          <w:rFonts w:ascii="Times New Roman" w:eastAsia="Times New Roman" w:hAnsi="Times New Roman" w:cs="Times New Roman"/>
          <w:sz w:val="24"/>
          <w:szCs w:val="20"/>
        </w:rPr>
        <w:fldChar w:fldCharType="end"/>
      </w:r>
    </w:p>
    <w:p w14:paraId="40FCEDF6" w14:textId="77777777" w:rsidR="0038023A" w:rsidRPr="0038023A" w:rsidRDefault="0038023A" w:rsidP="0038023A">
      <w:pPr>
        <w:spacing w:after="0" w:line="240" w:lineRule="auto"/>
        <w:rPr>
          <w:rFonts w:ascii="Times New Roman" w:eastAsia="Times New Roman" w:hAnsi="Times New Roman" w:cs="Times New Roman"/>
          <w:sz w:val="24"/>
          <w:szCs w:val="20"/>
        </w:rPr>
      </w:pPr>
    </w:p>
    <w:p w14:paraId="4241E004" w14:textId="77777777" w:rsidR="0038023A" w:rsidRPr="0038023A" w:rsidRDefault="0038023A" w:rsidP="0038023A">
      <w:pPr>
        <w:spacing w:after="0" w:line="480" w:lineRule="auto"/>
        <w:ind w:left="4320"/>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Respectfully submitted,</w:t>
      </w:r>
    </w:p>
    <w:p w14:paraId="743BD7A3" w14:textId="77777777" w:rsidR="0038023A" w:rsidRPr="0038023A" w:rsidRDefault="0038023A" w:rsidP="0038023A">
      <w:pPr>
        <w:spacing w:after="0" w:line="240" w:lineRule="auto"/>
        <w:ind w:left="4320"/>
        <w:contextualSpacing/>
        <w:jc w:val="both"/>
        <w:rPr>
          <w:rFonts w:ascii="Times New Roman" w:eastAsia="Times New Roman" w:hAnsi="Times New Roman" w:cs="Times New Roman"/>
          <w:b/>
          <w:sz w:val="24"/>
          <w:szCs w:val="24"/>
        </w:rPr>
      </w:pPr>
      <w:r w:rsidRPr="0038023A">
        <w:rPr>
          <w:rFonts w:ascii="Times New Roman" w:eastAsia="Times New Roman" w:hAnsi="Times New Roman" w:cs="Times New Roman"/>
          <w:b/>
          <w:sz w:val="24"/>
          <w:szCs w:val="24"/>
        </w:rPr>
        <w:t>PUBLIC UTILITY COMMISSION OF TEXAS LEGAL DIVISION</w:t>
      </w:r>
    </w:p>
    <w:p w14:paraId="36CC6E6B" w14:textId="77777777" w:rsidR="0038023A" w:rsidRPr="0038023A" w:rsidRDefault="0038023A" w:rsidP="0038023A">
      <w:pPr>
        <w:spacing w:after="0" w:line="240" w:lineRule="auto"/>
        <w:ind w:left="3600"/>
        <w:jc w:val="both"/>
        <w:rPr>
          <w:rFonts w:ascii="Times New Roman" w:eastAsia="Times New Roman" w:hAnsi="Times New Roman" w:cs="Times New Roman"/>
          <w:sz w:val="24"/>
          <w:szCs w:val="20"/>
        </w:rPr>
      </w:pPr>
    </w:p>
    <w:p w14:paraId="5BB4CF6B" w14:textId="77777777" w:rsidR="0038023A" w:rsidRPr="0038023A" w:rsidRDefault="0038023A" w:rsidP="0038023A">
      <w:pPr>
        <w:spacing w:after="0" w:line="240" w:lineRule="auto"/>
        <w:ind w:left="3600" w:firstLine="720"/>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Rachelle Nicolette Robles</w:t>
      </w:r>
    </w:p>
    <w:p w14:paraId="42861FD3" w14:textId="77777777" w:rsidR="0038023A" w:rsidRPr="0038023A" w:rsidRDefault="0038023A" w:rsidP="0038023A">
      <w:pPr>
        <w:spacing w:after="0" w:line="240" w:lineRule="auto"/>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 xml:space="preserve">Division Director </w:t>
      </w:r>
    </w:p>
    <w:p w14:paraId="2E7FC755" w14:textId="77777777" w:rsidR="0038023A" w:rsidRPr="0038023A" w:rsidRDefault="0038023A" w:rsidP="0038023A">
      <w:pPr>
        <w:spacing w:after="0" w:line="240" w:lineRule="auto"/>
        <w:ind w:left="4320"/>
        <w:jc w:val="both"/>
        <w:rPr>
          <w:rFonts w:ascii="Times New Roman" w:eastAsia="Times New Roman" w:hAnsi="Times New Roman" w:cs="Times New Roman"/>
          <w:sz w:val="24"/>
          <w:szCs w:val="20"/>
        </w:rPr>
      </w:pPr>
      <w:bookmarkStart w:id="1" w:name="_Hlk23239586"/>
    </w:p>
    <w:p w14:paraId="770ECE02" w14:textId="77777777" w:rsidR="0038023A" w:rsidRPr="0038023A" w:rsidRDefault="0038023A" w:rsidP="0038023A">
      <w:pPr>
        <w:spacing w:after="0" w:line="240" w:lineRule="auto"/>
        <w:ind w:left="4320"/>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Heath D. Armstrong</w:t>
      </w:r>
      <w:bookmarkEnd w:id="1"/>
      <w:r w:rsidRPr="0038023A">
        <w:rPr>
          <w:rFonts w:ascii="Times New Roman" w:eastAsia="Times New Roman" w:hAnsi="Times New Roman" w:cs="Times New Roman"/>
          <w:sz w:val="24"/>
          <w:szCs w:val="20"/>
        </w:rPr>
        <w:t xml:space="preserve"> </w:t>
      </w:r>
    </w:p>
    <w:p w14:paraId="0E022388" w14:textId="77777777" w:rsidR="0038023A" w:rsidRPr="0038023A" w:rsidRDefault="0038023A" w:rsidP="0038023A">
      <w:pPr>
        <w:spacing w:after="0" w:line="240" w:lineRule="auto"/>
        <w:ind w:left="4320"/>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Managing Attorney</w:t>
      </w:r>
    </w:p>
    <w:p w14:paraId="0319D52D" w14:textId="77777777" w:rsidR="0038023A" w:rsidRPr="0038023A" w:rsidRDefault="0038023A" w:rsidP="0038023A">
      <w:pPr>
        <w:spacing w:after="0" w:line="240" w:lineRule="auto"/>
        <w:rPr>
          <w:rFonts w:ascii="Times New Roman" w:eastAsia="Times New Roman" w:hAnsi="Times New Roman" w:cs="Times New Roman"/>
          <w:sz w:val="24"/>
          <w:szCs w:val="20"/>
        </w:rPr>
      </w:pPr>
    </w:p>
    <w:p w14:paraId="1113DEBD" w14:textId="77777777" w:rsidR="0038023A" w:rsidRPr="0038023A" w:rsidRDefault="0038023A" w:rsidP="0038023A">
      <w:pPr>
        <w:spacing w:after="0" w:line="240" w:lineRule="auto"/>
        <w:rPr>
          <w:rFonts w:ascii="Times New Roman" w:eastAsia="Times New Roman" w:hAnsi="Times New Roman" w:cs="Times New Roman"/>
          <w:sz w:val="24"/>
          <w:szCs w:val="20"/>
        </w:rPr>
      </w:pPr>
    </w:p>
    <w:p w14:paraId="4254C5C4" w14:textId="44CE756B" w:rsidR="0038023A" w:rsidRPr="0038023A" w:rsidRDefault="0038023A" w:rsidP="0038023A">
      <w:pPr>
        <w:spacing w:after="0" w:line="240" w:lineRule="auto"/>
        <w:jc w:val="both"/>
        <w:rPr>
          <w:rFonts w:ascii="Times New Roman" w:eastAsia="Times New Roman" w:hAnsi="Times New Roman" w:cs="Times New Roman"/>
          <w:sz w:val="24"/>
          <w:szCs w:val="20"/>
          <w:u w:val="single"/>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003B3674">
        <w:rPr>
          <w:rFonts w:ascii="Times New Roman" w:eastAsia="Times New Roman" w:hAnsi="Times New Roman" w:cs="Times New Roman"/>
          <w:sz w:val="24"/>
          <w:szCs w:val="20"/>
          <w:u w:val="single"/>
        </w:rPr>
        <w:t>/s/ Robert Dakota Parish__</w:t>
      </w:r>
    </w:p>
    <w:p w14:paraId="4933B729" w14:textId="77777777" w:rsidR="0038023A" w:rsidRPr="0038023A" w:rsidRDefault="0038023A" w:rsidP="0038023A">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bookmarkStart w:id="2" w:name="_Hlk31183861"/>
      <w:r w:rsidRPr="0038023A">
        <w:rPr>
          <w:rFonts w:ascii="Times New Roman" w:eastAsia="Times New Roman" w:hAnsi="Times New Roman" w:cs="Times New Roman"/>
          <w:sz w:val="24"/>
          <w:szCs w:val="20"/>
        </w:rPr>
        <w:t>Robert Dakota Parish</w:t>
      </w:r>
      <w:bookmarkEnd w:id="2"/>
    </w:p>
    <w:p w14:paraId="60067A42" w14:textId="77777777" w:rsidR="0038023A" w:rsidRPr="0038023A" w:rsidRDefault="0038023A" w:rsidP="0038023A">
      <w:pPr>
        <w:spacing w:after="0" w:line="240" w:lineRule="auto"/>
        <w:ind w:left="3600" w:firstLine="720"/>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State Bar No. 24116875</w:t>
      </w:r>
    </w:p>
    <w:p w14:paraId="738D1210" w14:textId="77777777" w:rsidR="0038023A" w:rsidRPr="0038023A" w:rsidRDefault="0038023A" w:rsidP="0038023A">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1701 N. Congress Avenue</w:t>
      </w:r>
    </w:p>
    <w:p w14:paraId="05FAD2B9" w14:textId="77777777" w:rsidR="0038023A" w:rsidRPr="0038023A" w:rsidRDefault="0038023A" w:rsidP="0038023A">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P.O. Box 13480</w:t>
      </w:r>
    </w:p>
    <w:p w14:paraId="0272ADB2" w14:textId="77777777" w:rsidR="0038023A" w:rsidRPr="0038023A" w:rsidRDefault="0038023A" w:rsidP="0038023A">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Austin, Texas 78711-3480</w:t>
      </w:r>
    </w:p>
    <w:p w14:paraId="047E38C5" w14:textId="77777777" w:rsidR="0038023A" w:rsidRPr="0038023A" w:rsidRDefault="0038023A" w:rsidP="0038023A">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(512) 936-7442</w:t>
      </w:r>
    </w:p>
    <w:p w14:paraId="79548C65" w14:textId="77777777" w:rsidR="0038023A" w:rsidRPr="0038023A" w:rsidRDefault="0038023A" w:rsidP="0038023A">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(512) 936-7268 (facsimile)</w:t>
      </w:r>
    </w:p>
    <w:p w14:paraId="3B9B03AE" w14:textId="77777777" w:rsidR="0038023A" w:rsidRPr="0038023A" w:rsidRDefault="0038023A" w:rsidP="0038023A">
      <w:pPr>
        <w:spacing w:after="0" w:line="24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Robert.Parish@puc.texas.gov</w:t>
      </w:r>
    </w:p>
    <w:p w14:paraId="44E904A6" w14:textId="77777777" w:rsidR="0038023A" w:rsidRPr="0038023A" w:rsidRDefault="0038023A" w:rsidP="0038023A">
      <w:pPr>
        <w:spacing w:after="0" w:line="240" w:lineRule="auto"/>
        <w:rPr>
          <w:rFonts w:ascii="Times New Roman" w:eastAsia="Times New Roman" w:hAnsi="Times New Roman" w:cs="Times New Roman"/>
          <w:b/>
          <w:bCs/>
          <w:caps/>
          <w:sz w:val="24"/>
          <w:szCs w:val="24"/>
        </w:rPr>
      </w:pPr>
    </w:p>
    <w:p w14:paraId="3A64375C" w14:textId="77777777" w:rsidR="0038023A" w:rsidRPr="0038023A" w:rsidRDefault="0038023A" w:rsidP="0038023A">
      <w:pPr>
        <w:spacing w:after="0" w:line="240" w:lineRule="auto"/>
        <w:jc w:val="center"/>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Docket</w:t>
      </w:r>
      <w:r w:rsidRPr="0038023A">
        <w:rPr>
          <w:rFonts w:ascii="Times New Roman" w:eastAsia="Times New Roman" w:hAnsi="Times New Roman" w:cs="Times New Roman"/>
          <w:b/>
          <w:bCs/>
          <w:sz w:val="24"/>
          <w:szCs w:val="24"/>
        </w:rPr>
        <w:t xml:space="preserve"> </w:t>
      </w:r>
      <w:r w:rsidRPr="0038023A">
        <w:rPr>
          <w:rFonts w:ascii="Times New Roman" w:eastAsia="Times New Roman" w:hAnsi="Times New Roman" w:cs="Times New Roman"/>
          <w:b/>
          <w:bCs/>
          <w:caps/>
          <w:sz w:val="24"/>
          <w:szCs w:val="24"/>
        </w:rPr>
        <w:t>No. 50480</w:t>
      </w:r>
    </w:p>
    <w:p w14:paraId="31ACA335" w14:textId="77777777" w:rsidR="0038023A" w:rsidRPr="0038023A" w:rsidRDefault="0038023A" w:rsidP="0038023A">
      <w:pPr>
        <w:spacing w:after="0" w:line="240" w:lineRule="auto"/>
        <w:jc w:val="center"/>
        <w:rPr>
          <w:rFonts w:ascii="Times New Roman" w:eastAsia="Times New Roman" w:hAnsi="Times New Roman" w:cs="Times New Roman"/>
          <w:b/>
          <w:bCs/>
          <w:caps/>
          <w:sz w:val="24"/>
          <w:szCs w:val="24"/>
        </w:rPr>
      </w:pPr>
    </w:p>
    <w:p w14:paraId="46FDF97A" w14:textId="77777777" w:rsidR="0038023A" w:rsidRPr="0038023A" w:rsidRDefault="0038023A" w:rsidP="0038023A">
      <w:pPr>
        <w:keepNext/>
        <w:spacing w:after="0" w:line="240" w:lineRule="auto"/>
        <w:jc w:val="center"/>
        <w:rPr>
          <w:rFonts w:ascii="Times New Roman" w:eastAsia="Times New Roman" w:hAnsi="Times New Roman" w:cs="Times New Roman"/>
          <w:b/>
          <w:sz w:val="24"/>
          <w:szCs w:val="24"/>
        </w:rPr>
      </w:pPr>
      <w:r w:rsidRPr="0038023A">
        <w:rPr>
          <w:rFonts w:ascii="Times New Roman" w:eastAsia="Times New Roman" w:hAnsi="Times New Roman" w:cs="Times New Roman"/>
          <w:b/>
          <w:sz w:val="24"/>
          <w:szCs w:val="24"/>
        </w:rPr>
        <w:t>CERTIFICATE OF SERVICE</w:t>
      </w:r>
    </w:p>
    <w:p w14:paraId="18589344" w14:textId="77777777" w:rsidR="0038023A" w:rsidRPr="0038023A" w:rsidRDefault="0038023A" w:rsidP="0038023A">
      <w:pPr>
        <w:keepNext/>
        <w:spacing w:after="0" w:line="240" w:lineRule="auto"/>
        <w:jc w:val="center"/>
        <w:rPr>
          <w:rFonts w:ascii="Times New Roman" w:eastAsia="Times New Roman" w:hAnsi="Times New Roman" w:cs="Times New Roman"/>
          <w:b/>
          <w:sz w:val="24"/>
          <w:szCs w:val="24"/>
        </w:rPr>
      </w:pPr>
    </w:p>
    <w:p w14:paraId="1916584B" w14:textId="11A4E847" w:rsidR="0038023A" w:rsidRPr="0038023A" w:rsidRDefault="0038023A" w:rsidP="0038023A">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38023A">
        <w:rPr>
          <w:rFonts w:ascii="Times New Roman" w:eastAsia="Times New Roman" w:hAnsi="Times New Roman" w:cs="Times New Roman"/>
          <w:sz w:val="24"/>
          <w:szCs w:val="24"/>
        </w:rPr>
        <w:t>I</w:t>
      </w:r>
      <w:r w:rsidRPr="0038023A">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38023A">
        <w:rPr>
          <w:rFonts w:ascii="Times New Roman" w:eastAsia="Times New Roman" w:hAnsi="Times New Roman" w:cs="Times New Roman"/>
          <w:sz w:val="24"/>
          <w:szCs w:val="24"/>
        </w:rPr>
        <w:t xml:space="preserve"> </w:t>
      </w:r>
      <w:r w:rsidRPr="0038023A">
        <w:rPr>
          <w:rFonts w:ascii="Times New Roman" w:eastAsia="Times New Roman" w:hAnsi="Times New Roman" w:cs="Times New Roman"/>
          <w:sz w:val="24"/>
          <w:szCs w:val="24"/>
        </w:rPr>
        <w:fldChar w:fldCharType="begin"/>
      </w:r>
      <w:r w:rsidRPr="0038023A">
        <w:rPr>
          <w:rFonts w:ascii="Times New Roman" w:eastAsia="Times New Roman" w:hAnsi="Times New Roman" w:cs="Times New Roman"/>
          <w:sz w:val="24"/>
          <w:szCs w:val="24"/>
        </w:rPr>
        <w:instrText xml:space="preserve"> DATE \@ "MMMM d, yyyy" </w:instrText>
      </w:r>
      <w:r w:rsidRPr="0038023A">
        <w:rPr>
          <w:rFonts w:ascii="Times New Roman" w:eastAsia="Times New Roman" w:hAnsi="Times New Roman" w:cs="Times New Roman"/>
          <w:sz w:val="24"/>
          <w:szCs w:val="24"/>
        </w:rPr>
        <w:fldChar w:fldCharType="separate"/>
      </w:r>
      <w:r w:rsidR="003B3674">
        <w:rPr>
          <w:rFonts w:ascii="Times New Roman" w:eastAsia="Times New Roman" w:hAnsi="Times New Roman" w:cs="Times New Roman"/>
          <w:noProof/>
          <w:sz w:val="24"/>
          <w:szCs w:val="24"/>
        </w:rPr>
        <w:t>June 11, 2020</w:t>
      </w:r>
      <w:r w:rsidRPr="0038023A">
        <w:rPr>
          <w:rFonts w:ascii="Times New Roman" w:eastAsia="Times New Roman" w:hAnsi="Times New Roman" w:cs="Times New Roman"/>
          <w:sz w:val="24"/>
          <w:szCs w:val="24"/>
        </w:rPr>
        <w:fldChar w:fldCharType="end"/>
      </w:r>
      <w:r w:rsidRPr="0038023A">
        <w:rPr>
          <w:rFonts w:ascii="Times New Roman" w:eastAsia="Times New Roman" w:hAnsi="Times New Roman" w:cs="Times New Roman"/>
          <w:color w:val="0D0D0D"/>
          <w:sz w:val="24"/>
          <w:szCs w:val="24"/>
        </w:rPr>
        <w:t>, in accordance with the Order Suspending Rules, issued in Project No. 50664.</w:t>
      </w:r>
    </w:p>
    <w:p w14:paraId="0945FEC1" w14:textId="77777777" w:rsidR="0038023A" w:rsidRPr="0038023A" w:rsidRDefault="0038023A" w:rsidP="0038023A">
      <w:pPr>
        <w:keepNext/>
        <w:spacing w:after="0" w:line="360" w:lineRule="auto"/>
        <w:ind w:firstLine="720"/>
        <w:jc w:val="both"/>
        <w:rPr>
          <w:rFonts w:ascii="Times New Roman" w:eastAsia="Times New Roman" w:hAnsi="Times New Roman" w:cs="Times New Roman"/>
          <w:sz w:val="24"/>
          <w:szCs w:val="24"/>
        </w:rPr>
      </w:pPr>
    </w:p>
    <w:p w14:paraId="5D4AECDB" w14:textId="7D862F30" w:rsidR="0038023A" w:rsidRPr="0038023A" w:rsidRDefault="003B3674" w:rsidP="0038023A">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1E6D76FC" w14:textId="77777777" w:rsidR="0038023A" w:rsidRPr="0038023A" w:rsidRDefault="0038023A" w:rsidP="0038023A">
      <w:pPr>
        <w:spacing w:after="0" w:line="240" w:lineRule="auto"/>
        <w:ind w:left="3600" w:firstLine="720"/>
        <w:rPr>
          <w:rFonts w:ascii="Times New Roman" w:eastAsia="Calibri" w:hAnsi="Times New Roman" w:cs="Times New Roman"/>
          <w:sz w:val="24"/>
          <w:szCs w:val="24"/>
        </w:rPr>
      </w:pPr>
      <w:r w:rsidRPr="0038023A">
        <w:rPr>
          <w:rFonts w:ascii="Times New Roman" w:eastAsia="Times New Roman" w:hAnsi="Times New Roman" w:cs="Times New Roman"/>
          <w:sz w:val="24"/>
          <w:szCs w:val="20"/>
        </w:rPr>
        <w:t>Robert Dakota Parish</w:t>
      </w:r>
    </w:p>
    <w:p w14:paraId="687A6AD3" w14:textId="77777777" w:rsidR="0038023A" w:rsidRPr="0038023A" w:rsidRDefault="0038023A" w:rsidP="0038023A">
      <w:pPr>
        <w:spacing w:after="0" w:line="240" w:lineRule="auto"/>
        <w:jc w:val="both"/>
        <w:rPr>
          <w:rFonts w:ascii="Times New Roman" w:eastAsia="Times New Roman" w:hAnsi="Times New Roman" w:cs="Times New Roman"/>
          <w:sz w:val="24"/>
          <w:szCs w:val="20"/>
        </w:rPr>
      </w:pPr>
    </w:p>
    <w:p w14:paraId="2189554E" w14:textId="77777777" w:rsidR="00F17459" w:rsidRDefault="00F17459"/>
    <w:sectPr w:rsidR="00F17459" w:rsidSect="00613132">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102BC2" w14:textId="77777777" w:rsidR="00000000" w:rsidRDefault="00BB6E38">
      <w:pPr>
        <w:spacing w:after="0" w:line="240" w:lineRule="auto"/>
      </w:pPr>
      <w:r>
        <w:separator/>
      </w:r>
    </w:p>
  </w:endnote>
  <w:endnote w:type="continuationSeparator" w:id="0">
    <w:p w14:paraId="7B6A7DAC" w14:textId="77777777" w:rsidR="00000000" w:rsidRDefault="00BB6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11338" w14:textId="77777777" w:rsidR="009C1544" w:rsidRDefault="0038023A"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62B1AC5" w14:textId="77777777" w:rsidR="009C1544" w:rsidRDefault="00BB6E3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DF2F9" w14:textId="77777777" w:rsidR="009C1544" w:rsidRDefault="0038023A"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5F2156" w14:textId="77777777" w:rsidR="009C1544" w:rsidRDefault="00BB6E38" w:rsidP="009B61E3">
    <w:pPr>
      <w:pStyle w:val="Footer"/>
      <w:framePr w:wrap="around" w:vAnchor="text" w:hAnchor="page" w:x="1702" w:y="61"/>
      <w:rPr>
        <w:rStyle w:val="PageNumber"/>
      </w:rPr>
    </w:pPr>
  </w:p>
  <w:p w14:paraId="218EA2C8" w14:textId="77777777" w:rsidR="009C1544" w:rsidRDefault="00BB6E38"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DECF9" w14:textId="77777777" w:rsidR="00000000" w:rsidRDefault="00BB6E38">
      <w:pPr>
        <w:spacing w:after="0" w:line="240" w:lineRule="auto"/>
      </w:pPr>
      <w:r>
        <w:separator/>
      </w:r>
    </w:p>
  </w:footnote>
  <w:footnote w:type="continuationSeparator" w:id="0">
    <w:p w14:paraId="6B11CB31" w14:textId="77777777" w:rsidR="00000000" w:rsidRDefault="00BB6E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746B9A"/>
    <w:multiLevelType w:val="hybridMultilevel"/>
    <w:tmpl w:val="7D382C42"/>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23A"/>
    <w:rsid w:val="00037D78"/>
    <w:rsid w:val="000600F6"/>
    <w:rsid w:val="00067ED3"/>
    <w:rsid w:val="000D1115"/>
    <w:rsid w:val="0020653B"/>
    <w:rsid w:val="00212887"/>
    <w:rsid w:val="00341EBB"/>
    <w:rsid w:val="0038023A"/>
    <w:rsid w:val="003B3674"/>
    <w:rsid w:val="003E3A30"/>
    <w:rsid w:val="003F508A"/>
    <w:rsid w:val="00454E18"/>
    <w:rsid w:val="007E3A96"/>
    <w:rsid w:val="008549F3"/>
    <w:rsid w:val="008D1B7F"/>
    <w:rsid w:val="009603B2"/>
    <w:rsid w:val="00B03BFA"/>
    <w:rsid w:val="00B71959"/>
    <w:rsid w:val="00BB6E38"/>
    <w:rsid w:val="00BE1C4E"/>
    <w:rsid w:val="00C615C6"/>
    <w:rsid w:val="00D1427D"/>
    <w:rsid w:val="00DA5CF6"/>
    <w:rsid w:val="00DB2D08"/>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7C18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802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023A"/>
  </w:style>
  <w:style w:type="character" w:styleId="PageNumber">
    <w:name w:val="page number"/>
    <w:basedOn w:val="DefaultParagraphFont"/>
    <w:rsid w:val="0038023A"/>
  </w:style>
  <w:style w:type="paragraph" w:styleId="Header">
    <w:name w:val="header"/>
    <w:basedOn w:val="Normal"/>
    <w:link w:val="HeaderChar"/>
    <w:uiPriority w:val="99"/>
    <w:unhideWhenUsed/>
    <w:rsid w:val="00BB6E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6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545</Words>
  <Characters>3110</Characters>
  <Application>Microsoft Office Word</Application>
  <DocSecurity>0</DocSecurity>
  <Lines>25</Lines>
  <Paragraphs>7</Paragraphs>
  <ScaleCrop>false</ScaleCrop>
  <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2020-06-11T14:58:00Z</dcterms:created>
  <dcterms:modified xsi:type="dcterms:W3CDTF">2020-06-11T14:58:00Z</dcterms:modified>
</cp:coreProperties>
</file>